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2Э/2022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30.09.2022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Сергиев Посад, пр-кт Красной Армии, д. 238</w:t>
      </w:r>
      <w:bookmarkStart w:id="1" w:name="_Hlk5789095"/>
      <w:bookmarkEnd w:id="1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11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августа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2022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30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сентября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2022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Сергиев Посад, пр-кт Красной Армии, д. 238,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АO ЗАО "Евросибспецстрой-Сервис" ОГРН 1125042003888 (дата присвоения 19.06.2012) ИНН 5042124328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ЗАО "Евросибспецстрой-Сервис", ОГРН: 1125042003888, http://евросибспецстрой-сервис.рф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8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Сергиев Посад, пр-кт Красной Армии, д. 238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15396.98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15396.98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151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8900.60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57.81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C35A999" w14:textId="77777777" w:rsidR="00845C44" w:rsidRPr="00065C67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2" w:name="_Hlk5794540"/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 w:rsidRPr="006044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D33A8">
        <w:rPr>
          <w:rFonts w:ascii="Arial" w:hAnsi="Arial" w:cs="Arial"/>
          <w:b/>
          <w:sz w:val="24"/>
          <w:szCs w:val="24"/>
        </w:rPr>
        <w:t>имеется</w:t>
      </w:r>
      <w:r w:rsidRPr="0060448F">
        <w:rPr>
          <w:rFonts w:ascii="Arial" w:hAnsi="Arial" w:cs="Arial"/>
          <w:b/>
          <w:sz w:val="24"/>
          <w:szCs w:val="24"/>
          <w:lang w:val="en-US"/>
        </w:rPr>
        <w:t>.</w:t>
      </w:r>
      <w:r w:rsidR="0060448F" w:rsidRPr="006044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D33A8">
        <w:rPr>
          <w:rFonts w:ascii="Arial" w:hAnsi="Arial" w:cs="Arial"/>
          <w:sz w:val="24"/>
          <w:szCs w:val="24"/>
        </w:rPr>
        <w:t>Собрание правомочно принимать решения по вопросам повестки дня общего собрания.</w:t>
      </w:r>
      <w:bookmarkEnd w:id="2"/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Использование информационной системы ЕИАС ЖКХ Московской области при проведении общего собрания собственников помещений в многоквартирном доме в форме заочного голосования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ЗАО "Евросибспецстрой-Сервис"</w:t>
      </w:r>
    </w:p>
    <w:p w14:paraId="4DEAFFB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Определение администратора общих собраний собственников помещений в многоквартирном доме в форме заочного голосования с использованием системы ЕИАС ЖКХ Московской области - ЗАО "Евросибспецстрой-Сервис", ОГРН: 1125042003888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ЗАО "Евросибспецстрой-Сервис"</w:t>
      </w:r>
    </w:p>
    <w:p w14:paraId="75C236C0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ЗАО "Евросибспецстрой-Сервис"</w:t>
      </w:r>
    </w:p>
    <w:p w14:paraId="36BB4D2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ЗАО "Евросибспецстрой-Сервис"</w:t>
      </w:r>
    </w:p>
    <w:p w14:paraId="4A8C80B4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5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ЗАО "Евросибспецстрой-Сервис"</w:t>
      </w:r>
    </w:p>
    <w:p w14:paraId="0B324C91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6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Принятие решения о заключении договора холодного водоснабжения между ресурсоснабжающей организацией и собственниками помещений МКД с 01.10.2022 г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ЗАО "Евросибспецстрой-Сервис"</w:t>
      </w:r>
    </w:p>
    <w:p w14:paraId="23AFFB9E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7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Принятие решения о заключении договора на водоотведение между ресурсоснабжающей организацией и собственниками помещений МКД с 01.10.2022 г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ЗАО "Евросибспецстрой-Сервис"</w:t>
      </w:r>
    </w:p>
    <w:p w14:paraId="3154A4EE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8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Принятие решения о заключении договора горячего водоснабжения между ресурсоснабжающей организацией и собственниками помещений МКД с 01.10.2022 г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ЗАО "Евросибспецстрой-Сервис"</w:t>
      </w:r>
    </w:p>
    <w:p w14:paraId="174811B6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9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Принятие решения о заключении договора на отопление между ресурсоснабжающей организацией и собственниками помещений МКД с 01.10.2022 г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ЗАО "Евросибспецстрой-Сервис"</w:t>
      </w:r>
    </w:p>
    <w:p w14:paraId="42DC1F06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Принятие решения о заключении договора на оказание услуг по обращению с твёрдыми коммунальными отходами с региональным оператором по обращению с ТКО и собственниками помещений МКД с 01.10.2022 г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ЗАО "Евросибспецстрой-Сервис"</w:t>
      </w:r>
    </w:p>
    <w:p w14:paraId="119F13F5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Использование информационной системы ЕИАС ЖКХ Московской области при проведении общего собрания собственников помещений в многоквартирном доме в форме заочного голосования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Использовать ЕИАС ЖКХ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8090,09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90,89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52,54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322,53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487,98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5,48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3,17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1ECD4B4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Определение администратора общих собраний собственников помещений в многоквартирном доме в форме заочного голосования с использованием системы ЕИАС ЖКХ Московской области - ЗАО "Евросибспецстрой-Сервис", ОГРН: 1125042003888</w:t>
      </w:r>
    </w:p>
    <w:p w14:paraId="44CD181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ЗАО "Евросибспецстрой-Сервис", ОГРН: 1125042003888</w:t>
      </w:r>
    </w:p>
    <w:p w14:paraId="0B220087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140A06F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EA2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7D7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06A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AEAA32E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C0E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49A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BA2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05A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3DF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550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E9F7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D75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3F5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9F80024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181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8198,79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184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92,12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212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53,25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9CD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166,30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56F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1,87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305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E3F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535,50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0BA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AE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3,48</w:t>
            </w:r>
          </w:p>
        </w:tc>
      </w:tr>
    </w:tbl>
    <w:p w14:paraId="5A2A2597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DF0FAC2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40D0A35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</w:t>
      </w:r>
    </w:p>
    <w:p w14:paraId="1F1729A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порядок приема администратором общего собрания Решений собственников помещений в многоквартирном доме по вопросам, поставленным на голосование с использованием информационной системы ЕИАС ЖКХ МО, а также по вопросам поставленным на голосование на таких общих собраниях собственников помещений в многоквартирном доме в офисе ЗАО "Евросибспецстрой-Сервис" по адресу: Московская область, г. Сергиев Посад, проспект Красной Армии, дом 234 корпус 1-2, с понедельника по пятницу, с 08.00 часов до 17.00 часов, перерыв с 12.00 часов до 13.00 часов, при предъявлении документа удостоверяющего личность</w:t>
      </w:r>
    </w:p>
    <w:p w14:paraId="56A5DED5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1BE368C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723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68F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8BA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1CFB4C8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9CB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A62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CF1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12D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EEDD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373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C26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C4F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839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25CF103B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4BB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8198,79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F33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92,12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28B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53,25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0D5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166,30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64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1,87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F34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CDB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535,50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42F7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FB3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3,48</w:t>
            </w:r>
          </w:p>
        </w:tc>
      </w:tr>
    </w:tbl>
    <w:p w14:paraId="13AE5C69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31BEBBB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012F38A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</w:p>
    <w:p w14:paraId="0B9C4E3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порядок приема администратором общего собрания сообщений о проведении общих собраний собственников помещений в многоквартирном доме с использованием информационной системы ЕИАС ЖКХ МО, а также в офисе ЗАО "Евросибспецстрой-Сервис" по адресу: Московская область, г. Сергиев Посад, проспект Красной Армии, дом 234 корпус 1-2, с понедельника по пятницу , с 08.00 часов до 17.00 часов, перерыв с 12.00 часов до 13.00 часов, при предъявлении документа удостоверяющего личность</w:t>
      </w:r>
    </w:p>
    <w:p w14:paraId="0671194E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EED03F9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805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783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8A3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4E2E964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620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F9C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AFC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CAB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D5F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7CD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135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970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61C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49C040C9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54B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8187,89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54A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91,99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CEB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53,18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836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166,30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958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1,87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7CC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F03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546,40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076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042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3,55</w:t>
            </w:r>
          </w:p>
        </w:tc>
      </w:tr>
    </w:tbl>
    <w:p w14:paraId="6F824465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386CDA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158D50C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</w:p>
    <w:p w14:paraId="6960773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- 51 календарный день</w:t>
      </w:r>
    </w:p>
    <w:p w14:paraId="34C9AD01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7AEA68E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D22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3DB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98F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1F533D9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797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A8F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EFC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D8BE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DD2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2E7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EE7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E1F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692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2F0CC9A4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B92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8374,12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55F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94,08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40D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54,39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77D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166,30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477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1,87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B4E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0A7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360,18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68A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687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2,34</w:t>
            </w:r>
          </w:p>
        </w:tc>
      </w:tr>
    </w:tbl>
    <w:p w14:paraId="18A070B2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E102784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2CC8DE6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Принятие решения о заключении договора холодного водоснабжения между ресурсоснабжающей организацией и собственниками помещений МКД с 01.10.2022 г</w:t>
      </w:r>
    </w:p>
    <w:p w14:paraId="3108DB0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заключении договора холодного водоснабжения между ресурсоснабжающей организацией и собственниками помещений МКД с 01.10.2022 г</w:t>
      </w:r>
    </w:p>
    <w:p w14:paraId="3BC76B91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75D1C1C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733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E12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0C1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BFE32CB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2FE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2AB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120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D5C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624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C9E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DFD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BEF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942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6EA79F18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906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8674,45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A69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97,46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F3A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56,34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3C3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114,70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8DF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1,29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BB4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D47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111,45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3B2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5A2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0,72</w:t>
            </w:r>
          </w:p>
        </w:tc>
      </w:tr>
    </w:tbl>
    <w:p w14:paraId="2F8F4645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68783EF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37DD2A8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Принятие решения о заключении договора на водоотведение между ресурсоснабжающей организацией и собственниками помещений МКД с 01.10.2022 г</w:t>
      </w:r>
    </w:p>
    <w:p w14:paraId="3AB4B06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заключении договора на водоотведение между ресурсоснабжающей организацией и собственниками помещений МКД с 01.10.2022 г</w:t>
      </w:r>
    </w:p>
    <w:p w14:paraId="40DFCD23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B0EA21E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854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5B7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D54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AD5CA95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4D1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20E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65A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928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382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705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4FD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C8F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5C8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78B5985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8A6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8674,45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4F5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97,46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8AF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56,34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98E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114,70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8D1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1,29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4CC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485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111,45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F7D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81C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0,72</w:t>
            </w:r>
          </w:p>
        </w:tc>
      </w:tr>
    </w:tbl>
    <w:p w14:paraId="37F63B0D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C4445C0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6234C365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8.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Принятие решения о заключении договора горячего водоснабжения между ресурсоснабжающей организацией и собственниками помещений МКД с 01.10.2022 г</w:t>
      </w:r>
    </w:p>
    <w:p w14:paraId="1D38E2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lastRenderedPageBreak/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заключении договора горячего водоснабжения между ресурсоснабжающей организацией и собственниками помещений МКД с 01.10.2022 г</w:t>
      </w:r>
    </w:p>
    <w:p w14:paraId="2A4B40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30AE392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1D3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050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9D0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4D456CA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4EC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E47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7D5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EB4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4AD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403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72D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702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790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23B6C4C8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5B4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8674,45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68B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97,46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127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56,34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7BE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114,70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45D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1,29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9C7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DDD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111,45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918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233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0,72</w:t>
            </w:r>
          </w:p>
        </w:tc>
      </w:tr>
    </w:tbl>
    <w:p w14:paraId="35A7F14B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6E08C69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6F775A8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9.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Принятие решения о заключении договора на отопление между ресурсоснабжающей организацией и собственниками помещений МКД с 01.10.2022 г</w:t>
      </w:r>
    </w:p>
    <w:p w14:paraId="50D8EAB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заключении договора на отопление между ресурсоснабжающей организацией и собственниками помещений МКД с 01.10.2022 г</w:t>
      </w:r>
    </w:p>
    <w:p w14:paraId="2CB0A008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2D47D0E1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25E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D8D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0DC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F901CE4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210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DD5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48D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521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610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C6A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986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9A2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A17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4AB2666B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208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8674,45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DD9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97,46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13A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56,34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6B7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114,70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B6B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1,29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3A3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F82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111,45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64B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2F3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0,72</w:t>
            </w:r>
          </w:p>
        </w:tc>
      </w:tr>
    </w:tbl>
    <w:p w14:paraId="390FEB51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2C3511A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0A0B21A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10.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Принятие решения о заключении договора на оказание услуг по обращению с твёрдыми коммунальными отходами с региональным оператором по обращению с ТКО и собственниками помещений МКД с 01.10.2022 г</w:t>
      </w:r>
    </w:p>
    <w:p w14:paraId="6816908E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заключении договора на оказание услуг по обращению с твёрдыми коммунальными отходами с региональным оператором по обращению с ТКО и собственниками помещений МКД с 01.10.2022 г</w:t>
      </w:r>
    </w:p>
    <w:p w14:paraId="44B47AB7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23501572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A43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5EE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73D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020E63D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6B5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BF0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E0D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60E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79D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644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E28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EE8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34D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86A4DAF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97D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8500,25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D93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D39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55,21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77A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231,70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870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DC3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4CA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168,65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635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1,89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845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1,1</w:t>
            </w:r>
          </w:p>
        </w:tc>
      </w:tr>
    </w:tbl>
    <w:p w14:paraId="4132F603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B1496D9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2Э/2022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30.09.2022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2E406" w14:textId="77777777" w:rsidR="008A2553" w:rsidRDefault="008A2553" w:rsidP="001E34D9">
      <w:pPr>
        <w:spacing w:after="0" w:line="240" w:lineRule="auto"/>
      </w:pPr>
      <w:r>
        <w:separator/>
      </w:r>
    </w:p>
  </w:endnote>
  <w:endnote w:type="continuationSeparator" w:id="0">
    <w:p w14:paraId="130447EE" w14:textId="77777777" w:rsidR="008A2553" w:rsidRDefault="008A2553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F86B3" w14:textId="77777777" w:rsidR="008A2553" w:rsidRDefault="008A2553" w:rsidP="001E34D9">
      <w:pPr>
        <w:spacing w:after="0" w:line="240" w:lineRule="auto"/>
      </w:pPr>
      <w:r>
        <w:separator/>
      </w:r>
    </w:p>
  </w:footnote>
  <w:footnote w:type="continuationSeparator" w:id="0">
    <w:p w14:paraId="0294B8A3" w14:textId="77777777" w:rsidR="008A2553" w:rsidRDefault="008A2553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94"/>
    <w:rsid w:val="00014EAB"/>
    <w:rsid w:val="00023C7A"/>
    <w:rsid w:val="0006064B"/>
    <w:rsid w:val="00065C67"/>
    <w:rsid w:val="0008361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02A65"/>
    <w:rsid w:val="007167EA"/>
    <w:rsid w:val="00757EC2"/>
    <w:rsid w:val="00792BFC"/>
    <w:rsid w:val="00794317"/>
    <w:rsid w:val="00841633"/>
    <w:rsid w:val="00845C44"/>
    <w:rsid w:val="008A10ED"/>
    <w:rsid w:val="008A2553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5FD82-D633-478A-92B2-7CB0912B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Василий Хвостик</cp:lastModifiedBy>
  <cp:revision>2</cp:revision>
  <dcterms:created xsi:type="dcterms:W3CDTF">2022-10-05T13:21:00Z</dcterms:created>
  <dcterms:modified xsi:type="dcterms:W3CDTF">2022-10-05T13:21:00Z</dcterms:modified>
</cp:coreProperties>
</file>